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8CD" w:rsidRPr="00571940" w:rsidRDefault="00565FF1" w:rsidP="008738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571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="008738CD" w:rsidRPr="00571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«Назначение и выплата пенсии за выслугу лет лицам, замещавшим должности муниципальной службы в администрации </w:t>
      </w:r>
      <w:r w:rsidR="008738CD" w:rsidRPr="0057194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Крупецкого сельсовета Дмитриевского района </w:t>
      </w:r>
      <w:r w:rsidR="008738CD" w:rsidRPr="00571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Курской области, и ежемесячной доплаты к пенсии выборным должностным лицам»</w:t>
      </w:r>
    </w:p>
    <w:p w:rsidR="00A5589F" w:rsidRPr="003E4129" w:rsidRDefault="00A5589F" w:rsidP="00A558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 w:rsidRPr="003E4129">
        <w:rPr>
          <w:rFonts w:ascii="Times New Roman" w:hAnsi="Times New Roman" w:cs="Times New Roman"/>
          <w:color w:val="00B050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A5589F" w:rsidRPr="003E4129" w:rsidRDefault="00A5589F" w:rsidP="00A558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 w:rsidRPr="003E4129">
        <w:rPr>
          <w:rFonts w:ascii="Times New Roman" w:hAnsi="Times New Roman" w:cs="Times New Roman"/>
          <w:color w:val="00B050"/>
          <w:sz w:val="24"/>
          <w:szCs w:val="24"/>
          <w:lang w:eastAsia="ru-RU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A5589F" w:rsidRPr="003E4129" w:rsidRDefault="00A5589F" w:rsidP="00A558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 w:rsidRPr="003E4129">
        <w:rPr>
          <w:rFonts w:ascii="Times New Roman" w:hAnsi="Times New Roman" w:cs="Times New Roman"/>
          <w:color w:val="00B050"/>
          <w:sz w:val="24"/>
          <w:szCs w:val="24"/>
          <w:lang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A5589F" w:rsidRPr="003E4129" w:rsidRDefault="00A5589F" w:rsidP="00A558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 w:rsidRPr="003E4129">
        <w:rPr>
          <w:rFonts w:ascii="Times New Roman" w:hAnsi="Times New Roman" w:cs="Times New Roman"/>
          <w:color w:val="00B050"/>
          <w:sz w:val="24"/>
          <w:szCs w:val="24"/>
          <w:lang w:eastAsia="ru-RU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A5589F" w:rsidRPr="003E4129" w:rsidRDefault="00A5589F" w:rsidP="00A558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 w:rsidRPr="003E4129">
        <w:rPr>
          <w:rFonts w:ascii="Times New Roman" w:hAnsi="Times New Roman" w:cs="Times New Roman"/>
          <w:color w:val="00B050"/>
          <w:sz w:val="24"/>
          <w:szCs w:val="24"/>
          <w:lang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A5589F" w:rsidRPr="003E4129" w:rsidRDefault="00A5589F" w:rsidP="00A558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 w:rsidRPr="003E4129">
        <w:rPr>
          <w:rFonts w:ascii="Times New Roman" w:hAnsi="Times New Roman" w:cs="Times New Roman"/>
          <w:color w:val="00B050"/>
          <w:sz w:val="24"/>
          <w:szCs w:val="24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(«Курская правда», № 5, 14.01.1999, «Сборник законодательства Курской области», № 16, 1998.);</w:t>
      </w:r>
    </w:p>
    <w:p w:rsidR="00A5589F" w:rsidRPr="003E4129" w:rsidRDefault="00A5589F" w:rsidP="00A5589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 w:rsidRPr="003E4129">
        <w:rPr>
          <w:rFonts w:ascii="Times New Roman" w:hAnsi="Times New Roman" w:cs="Times New Roman"/>
          <w:color w:val="00B050"/>
          <w:sz w:val="24"/>
          <w:szCs w:val="24"/>
          <w:lang w:eastAsia="ru-RU"/>
        </w:rPr>
        <w:t>- Законом Курской области от 04.01.2003г. № 1-ЗКО «Об административных правонарушениях в Курской области» («Курская Правда» от  30.11.2013, № 143);</w:t>
      </w:r>
    </w:p>
    <w:p w:rsidR="00A5589F" w:rsidRPr="003E4129" w:rsidRDefault="00A5589F" w:rsidP="00A5589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 w:rsidRPr="003E4129">
        <w:rPr>
          <w:rFonts w:ascii="Times New Roman" w:hAnsi="Times New Roman" w:cs="Times New Roman"/>
          <w:color w:val="00B050"/>
          <w:sz w:val="24"/>
          <w:szCs w:val="24"/>
          <w:lang w:eastAsia="ru-RU"/>
        </w:rPr>
        <w:t>- Законом  Курской области от 13.06.2007 г. № 60-ЗКО «О муниципальной службе в Курской области» («Курская правда» 22 июня 2007 г. № 89 (дополнительный выпуск);</w:t>
      </w:r>
    </w:p>
    <w:p w:rsidR="00A5589F" w:rsidRPr="005A5BF7" w:rsidRDefault="00A5589F" w:rsidP="00A5589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- р</w:t>
      </w:r>
      <w:r w:rsidRPr="005A5BF7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аспоряжение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м</w:t>
      </w:r>
      <w:r w:rsidRPr="005A5BF7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65FF1" w:rsidRPr="00571940" w:rsidRDefault="00A5589F" w:rsidP="00565FF1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5FF1" w:rsidRPr="00571940" w:rsidRDefault="00E9312E" w:rsidP="00E931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5FF1" w:rsidRPr="00571940">
        <w:rPr>
          <w:rFonts w:ascii="Times New Roman" w:hAnsi="Times New Roman" w:cs="Times New Roman"/>
          <w:sz w:val="28"/>
          <w:szCs w:val="28"/>
          <w:lang w:eastAsia="ru-RU"/>
        </w:rPr>
        <w:t>- постановление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5FF1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Крупецкого сельсовета Дмитриевского района  Курской области   </w:t>
      </w:r>
      <w:r w:rsidR="00934D22" w:rsidRPr="00571940">
        <w:rPr>
          <w:rFonts w:ascii="Times New Roman" w:hAnsi="Times New Roman" w:cs="Times New Roman"/>
          <w:sz w:val="28"/>
          <w:szCs w:val="28"/>
        </w:rPr>
        <w:t xml:space="preserve">от 08 ноября 2018г.№ 125 </w:t>
      </w:r>
      <w:r w:rsidR="00565FF1" w:rsidRPr="00571940">
        <w:rPr>
          <w:rFonts w:ascii="Times New Roman" w:hAnsi="Times New Roman" w:cs="Times New Roman"/>
          <w:sz w:val="28"/>
          <w:szCs w:val="28"/>
          <w:lang w:eastAsia="ru-RU"/>
        </w:rPr>
        <w:t>«О  порядке разработке и утверждения административных регламентов предоставления муниципальных услуг»;</w:t>
      </w:r>
    </w:p>
    <w:p w:rsidR="00565FF1" w:rsidRDefault="00565FF1" w:rsidP="00565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5719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Решение </w:t>
      </w:r>
      <w:r w:rsidR="00934D22" w:rsidRPr="005719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</w:t>
      </w:r>
      <w:r w:rsidRPr="005719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обрания Депутатов 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   </w:t>
      </w:r>
      <w:r w:rsidRPr="005719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района  Курской области </w:t>
      </w:r>
      <w:r w:rsidR="00E9312E" w:rsidRPr="0057194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 17 сентября 2007 года № 126 </w:t>
      </w:r>
      <w:r w:rsidRPr="0057194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«О правилах назначения и выплаты пенсии за выслугу лет лицам, замещавшим долж</w:t>
      </w:r>
      <w:r w:rsidRPr="0057194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softHyphen/>
        <w:t xml:space="preserve">ности муниципальной службы  в Администрации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Дмитриевского района  </w:t>
      </w:r>
      <w:r w:rsidRPr="0057194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Курской области, и ежемесячной доплаты к пенсии выборным должностным лицам»;</w:t>
      </w:r>
    </w:p>
    <w:p w:rsidR="00532621" w:rsidRPr="00532621" w:rsidRDefault="00532621" w:rsidP="005326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2621" w:rsidRPr="00532621" w:rsidRDefault="00532621" w:rsidP="00A6744B">
      <w:pPr>
        <w:tabs>
          <w:tab w:val="left" w:pos="5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A6744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Решение  Собрания Депутатов Крупецкого сельсовета Дмитриевского района Курской области </w:t>
      </w:r>
      <w:r w:rsidR="00A6744B" w:rsidRPr="00A6744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от </w:t>
      </w:r>
      <w:r w:rsidR="00A6744B" w:rsidRPr="00A6744B">
        <w:rPr>
          <w:rFonts w:ascii="Times New Roman" w:hAnsi="Times New Roman" w:cs="Times New Roman"/>
          <w:sz w:val="28"/>
          <w:szCs w:val="28"/>
        </w:rPr>
        <w:t>17 декабря 2018 года    № 27  «Об утверждении Правил обращения за ежемесячной доплатой к страховой части пенсии по старости (инвалидности) лиц, осуществлявших полномочия Главы Крупецкого сельсовета Дмитриевского района Курской области</w:t>
      </w:r>
      <w:r w:rsidR="00A6744B" w:rsidRPr="0053262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 w:rsidRPr="0053262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«О правилах назначения и выплаты пенсии за выслугу лет лицам, замещавшим долж</w:t>
      </w:r>
      <w:r w:rsidRPr="0053262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softHyphen/>
        <w:t xml:space="preserve">ности муниципальной службы  в Администрации </w:t>
      </w:r>
      <w:r w:rsidR="00C57B48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Крупецкого сельсовета Дмитриевского района </w:t>
      </w:r>
      <w:r w:rsidRPr="0053262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Курской области, и ежемесячной доплаты к пенсии выборным должностным лицам»;</w:t>
      </w:r>
    </w:p>
    <w:p w:rsidR="00565FF1" w:rsidRPr="00571940" w:rsidRDefault="00565FF1" w:rsidP="00565FF1">
      <w:pPr>
        <w:pStyle w:val="1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ab/>
        <w:t>- Решение</w:t>
      </w:r>
      <w:r w:rsidR="00E9312E"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9312E" w:rsidRPr="00571940">
        <w:rPr>
          <w:rFonts w:ascii="Times New Roman" w:hAnsi="Times New Roman" w:cs="Times New Roman"/>
          <w:sz w:val="28"/>
          <w:szCs w:val="28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E9312E" w:rsidRPr="00571940">
        <w:rPr>
          <w:rFonts w:ascii="Times New Roman" w:hAnsi="Times New Roman" w:cs="Times New Roman"/>
          <w:sz w:val="28"/>
          <w:szCs w:val="28"/>
        </w:rPr>
        <w:t xml:space="preserve"> </w:t>
      </w:r>
      <w:r w:rsidR="00561225" w:rsidRPr="00571940">
        <w:rPr>
          <w:rFonts w:ascii="Times New Roman" w:hAnsi="Times New Roman" w:cs="Times New Roman"/>
          <w:sz w:val="28"/>
          <w:szCs w:val="28"/>
        </w:rPr>
        <w:t xml:space="preserve">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Курской области от </w:t>
      </w:r>
      <w:r w:rsidR="00934D22" w:rsidRPr="00571940">
        <w:rPr>
          <w:rFonts w:ascii="Times New Roman" w:hAnsi="Times New Roman" w:cs="Times New Roman"/>
          <w:sz w:val="28"/>
          <w:szCs w:val="28"/>
        </w:rPr>
        <w:t xml:space="preserve">27   сентября 2014 г.   № 40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«Об утверждении перечня услуг, которые являются необходимыми и обязательным</w:t>
      </w:r>
      <w:r w:rsidR="00D87336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и для предоставления  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Администрацией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565FF1" w:rsidRPr="00571940" w:rsidRDefault="00565FF1" w:rsidP="00565F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постановлением  Администрации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Курской области </w:t>
      </w:r>
      <w:r w:rsidR="00934D22" w:rsidRPr="00571940">
        <w:rPr>
          <w:rFonts w:ascii="Times New Roman" w:hAnsi="Times New Roman" w:cs="Times New Roman"/>
          <w:sz w:val="28"/>
          <w:szCs w:val="28"/>
        </w:rPr>
        <w:t xml:space="preserve">27 июня  2017 г. №94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района Курской области и ее должностных лиц, муниципальных служащих, замещающих должности муниципальной службы в Администрации 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области»;</w:t>
      </w:r>
    </w:p>
    <w:p w:rsidR="003416FE" w:rsidRPr="00571940" w:rsidRDefault="003416FE" w:rsidP="0034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940">
        <w:rPr>
          <w:rFonts w:ascii="Times New Roman" w:hAnsi="Times New Roman" w:cs="Times New Roman"/>
          <w:sz w:val="28"/>
          <w:szCs w:val="28"/>
        </w:rPr>
        <w:t>- Уставом муниципального образования «Крупецкой сельсовет» Дмитриевского  района Курской области (принят решением  Собрания депутатов Крупецкого сельсовета Дмитриевского  района Курской области от 23 мая 2005г. №41,  зарегистрирован в Управлении Министерства  юстиции Российской Федерации по Курской области 28 октября 2005 года, государственный регистрационный № ru465053062005001.</w:t>
      </w:r>
    </w:p>
    <w:p w:rsidR="00BC536B" w:rsidRPr="005A5BF7" w:rsidRDefault="00A5589F" w:rsidP="00BC536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</w:p>
    <w:p w:rsidR="00BC536B" w:rsidRPr="003E4129" w:rsidRDefault="00D87336" w:rsidP="00BC536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</w:p>
    <w:p w:rsidR="00BC536B" w:rsidRPr="003E4129" w:rsidRDefault="00A6744B" w:rsidP="00BC536B">
      <w:pPr>
        <w:pStyle w:val="1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 xml:space="preserve"> </w:t>
      </w:r>
    </w:p>
    <w:p w:rsidR="00BC536B" w:rsidRPr="00605D59" w:rsidRDefault="002E41A8" w:rsidP="002E41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</w:p>
    <w:p w:rsidR="00565FF1" w:rsidRPr="00571940" w:rsidRDefault="00565FF1" w:rsidP="003416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565FF1" w:rsidRPr="00571940" w:rsidSect="008E1AFC">
      <w:headerReference w:type="default" r:id="rId6"/>
      <w:pgSz w:w="12240" w:h="15840"/>
      <w:pgMar w:top="1134" w:right="1134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699" w:rsidRDefault="00665699" w:rsidP="00065FF0">
      <w:pPr>
        <w:spacing w:after="0" w:line="240" w:lineRule="auto"/>
      </w:pPr>
      <w:r>
        <w:separator/>
      </w:r>
    </w:p>
  </w:endnote>
  <w:endnote w:type="continuationSeparator" w:id="1">
    <w:p w:rsidR="00665699" w:rsidRDefault="00665699" w:rsidP="0006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699" w:rsidRDefault="00665699" w:rsidP="00065FF0">
      <w:pPr>
        <w:spacing w:after="0" w:line="240" w:lineRule="auto"/>
      </w:pPr>
      <w:r>
        <w:separator/>
      </w:r>
    </w:p>
  </w:footnote>
  <w:footnote w:type="continuationSeparator" w:id="1">
    <w:p w:rsidR="00665699" w:rsidRDefault="00665699" w:rsidP="0006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4D9" w:rsidRDefault="00917EFE" w:rsidP="008E1AFC">
    <w:pPr>
      <w:pStyle w:val="af4"/>
      <w:framePr w:wrap="auto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7194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E41A8">
      <w:rPr>
        <w:rStyle w:val="af6"/>
        <w:noProof/>
      </w:rPr>
      <w:t>2</w:t>
    </w:r>
    <w:r>
      <w:rPr>
        <w:rStyle w:val="af6"/>
      </w:rPr>
      <w:fldChar w:fldCharType="end"/>
    </w:r>
  </w:p>
  <w:p w:rsidR="00EB74D9" w:rsidRDefault="00665699" w:rsidP="008E1AFC">
    <w:pPr>
      <w:pStyle w:val="af4"/>
      <w:ind w:firstLine="709"/>
      <w:jc w:val="center"/>
    </w:pPr>
  </w:p>
  <w:p w:rsidR="00EB74D9" w:rsidRDefault="00665699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FF1"/>
    <w:rsid w:val="00065FF0"/>
    <w:rsid w:val="002E41A8"/>
    <w:rsid w:val="003416FE"/>
    <w:rsid w:val="003542D5"/>
    <w:rsid w:val="004C7393"/>
    <w:rsid w:val="00517587"/>
    <w:rsid w:val="00532621"/>
    <w:rsid w:val="00561225"/>
    <w:rsid w:val="00565FF1"/>
    <w:rsid w:val="00571940"/>
    <w:rsid w:val="00665699"/>
    <w:rsid w:val="008738CD"/>
    <w:rsid w:val="00917EFE"/>
    <w:rsid w:val="00934D22"/>
    <w:rsid w:val="00A30BBF"/>
    <w:rsid w:val="00A5589F"/>
    <w:rsid w:val="00A6744B"/>
    <w:rsid w:val="00BC536B"/>
    <w:rsid w:val="00C57B48"/>
    <w:rsid w:val="00D87336"/>
    <w:rsid w:val="00E9312E"/>
    <w:rsid w:val="00F21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FF1"/>
    <w:pPr>
      <w:spacing w:after="200" w:line="276" w:lineRule="auto"/>
      <w:ind w:left="0"/>
    </w:pPr>
    <w:rPr>
      <w:rFonts w:ascii="Calibri" w:eastAsia="Calibri" w:hAnsi="Calibri" w:cs="Calibr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99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175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758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uiPriority w:val="99"/>
    <w:rsid w:val="00565FF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565FF1"/>
    <w:rPr>
      <w:rFonts w:ascii="Times New Roman" w:eastAsia="Calibri" w:hAnsi="Times New Roman" w:cs="Times New Roman"/>
      <w:lang w:val="ru-RU" w:eastAsia="ru-RU" w:bidi="ar-SA"/>
    </w:rPr>
  </w:style>
  <w:style w:type="character" w:styleId="af6">
    <w:name w:val="page number"/>
    <w:basedOn w:val="a0"/>
    <w:uiPriority w:val="99"/>
    <w:rsid w:val="00565FF1"/>
  </w:style>
  <w:style w:type="paragraph" w:customStyle="1" w:styleId="11">
    <w:name w:val="Абзац списка1"/>
    <w:uiPriority w:val="99"/>
    <w:rsid w:val="00565FF1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2018-12-11T09:19:00Z</dcterms:created>
  <dcterms:modified xsi:type="dcterms:W3CDTF">2019-02-09T18:20:00Z</dcterms:modified>
</cp:coreProperties>
</file>